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08" w:rsidRPr="00B65D1A" w:rsidRDefault="008B0408" w:rsidP="008B0408">
      <w:pPr>
        <w:pStyle w:val="ListParagraph"/>
        <w:ind w:left="0"/>
        <w:rPr>
          <w:rFonts w:ascii="Sylfaen" w:eastAsia="Times New Roman" w:hAnsi="Sylfaen" w:cs="Arial"/>
          <w:color w:val="1F497D"/>
          <w:sz w:val="24"/>
          <w:szCs w:val="24"/>
          <w:lang w:val="en-US" w:eastAsia="ru-RU"/>
        </w:rPr>
      </w:pPr>
    </w:p>
    <w:p w:rsidR="006A7E87" w:rsidRPr="00B65D1A" w:rsidRDefault="006A7E87" w:rsidP="006A7E87">
      <w:pPr>
        <w:pStyle w:val="ListParagraph"/>
        <w:ind w:left="0"/>
        <w:rPr>
          <w:rStyle w:val="IntenseReference"/>
          <w:rFonts w:ascii="Sylfaen" w:hAnsi="Sylfaen" w:cs="Sylfaen"/>
          <w:color w:val="1F497D"/>
          <w:sz w:val="48"/>
          <w:szCs w:val="48"/>
          <w:lang w:val="ka-GE" w:eastAsia="ru-RU"/>
        </w:rPr>
      </w:pPr>
      <w:r w:rsidRPr="00B65D1A">
        <w:rPr>
          <w:rStyle w:val="IntenseReference"/>
          <w:rFonts w:ascii="Sylfaen" w:hAnsi="Sylfaen" w:cs="Sylfaen"/>
          <w:color w:val="1F497D"/>
          <w:sz w:val="48"/>
          <w:szCs w:val="48"/>
          <w:lang w:val="ka-GE" w:eastAsia="ru-RU"/>
        </w:rPr>
        <w:t>საჯარო  ორგანიზაციების  მართვის</w:t>
      </w:r>
      <w:r w:rsidRPr="00B65D1A">
        <w:rPr>
          <w:rStyle w:val="IntenseReference"/>
          <w:rFonts w:ascii="Sylfaen" w:hAnsi="Sylfaen" w:cs="Sylfaen"/>
          <w:color w:val="1F497D"/>
          <w:sz w:val="48"/>
          <w:szCs w:val="48"/>
          <w:lang w:val="en-US" w:eastAsia="ru-RU"/>
        </w:rPr>
        <w:t xml:space="preserve"> სასერტიფიკატო </w:t>
      </w:r>
      <w:r w:rsidRPr="00B65D1A">
        <w:rPr>
          <w:rStyle w:val="IntenseReference"/>
          <w:rFonts w:ascii="Sylfaen" w:hAnsi="Sylfaen" w:cs="Sylfaen"/>
          <w:color w:val="1F497D"/>
          <w:sz w:val="48"/>
          <w:szCs w:val="48"/>
          <w:lang w:val="ka-GE" w:eastAsia="ru-RU"/>
        </w:rPr>
        <w:t xml:space="preserve"> პროგრამა</w:t>
      </w:r>
    </w:p>
    <w:p w:rsidR="006A7E87" w:rsidRPr="00B65D1A" w:rsidRDefault="006A7E87" w:rsidP="008B0408">
      <w:pPr>
        <w:pStyle w:val="ListParagraph"/>
        <w:ind w:left="0"/>
        <w:rPr>
          <w:rFonts w:ascii="Sylfaen" w:eastAsia="Times New Roman" w:hAnsi="Sylfaen" w:cs="Arial"/>
          <w:color w:val="1F497D"/>
          <w:sz w:val="24"/>
          <w:szCs w:val="24"/>
          <w:lang w:val="en-US" w:eastAsia="ru-RU"/>
        </w:rPr>
      </w:pPr>
    </w:p>
    <w:p w:rsidR="00340CD9" w:rsidRPr="00B65D1A" w:rsidRDefault="00340CD9" w:rsidP="00340CD9">
      <w:pPr>
        <w:pStyle w:val="ListParagraph"/>
        <w:ind w:left="0"/>
        <w:rPr>
          <w:rStyle w:val="IntenseReference"/>
          <w:rFonts w:ascii="Sylfaen" w:hAnsi="Sylfaen" w:cs="Sylfaen"/>
          <w:color w:val="365F91" w:themeColor="accent1" w:themeShade="BF"/>
          <w:sz w:val="24"/>
          <w:szCs w:val="24"/>
          <w:u w:val="none"/>
          <w:lang w:val="en-US" w:eastAsia="ru-RU"/>
        </w:rPr>
      </w:pPr>
    </w:p>
    <w:p w:rsidR="00340CD9" w:rsidRPr="00B65D1A" w:rsidRDefault="00340CD9" w:rsidP="00340CD9">
      <w:pPr>
        <w:pStyle w:val="ListParagraph"/>
        <w:ind w:left="0"/>
        <w:rPr>
          <w:rFonts w:ascii="Sylfaen" w:hAnsi="Sylfaen" w:cs="Sylfaen"/>
          <w:b/>
          <w:bCs/>
          <w:smallCaps/>
          <w:color w:val="365F91" w:themeColor="accent1" w:themeShade="BF"/>
          <w:spacing w:val="5"/>
          <w:sz w:val="24"/>
          <w:szCs w:val="24"/>
          <w:lang w:val="ka-GE" w:eastAsia="ru-RU"/>
        </w:rPr>
      </w:pPr>
      <w:r w:rsidRPr="00B65D1A">
        <w:rPr>
          <w:rStyle w:val="IntenseReference"/>
          <w:rFonts w:ascii="Sylfaen" w:hAnsi="Sylfaen" w:cs="Sylfaen"/>
          <w:color w:val="365F91" w:themeColor="accent1" w:themeShade="BF"/>
          <w:sz w:val="24"/>
          <w:szCs w:val="24"/>
          <w:u w:val="none"/>
          <w:lang w:val="ka-GE" w:eastAsia="ru-RU"/>
        </w:rPr>
        <w:t>კურსის მოკლე აღწერილობა</w:t>
      </w:r>
    </w:p>
    <w:p w:rsidR="008B0408" w:rsidRPr="00B65D1A" w:rsidRDefault="008B0408" w:rsidP="00340CD9">
      <w:pPr>
        <w:pStyle w:val="ListParagraph"/>
        <w:ind w:left="0"/>
        <w:jc w:val="both"/>
        <w:rPr>
          <w:rFonts w:ascii="Sylfaen" w:hAnsi="Sylfaen" w:cs="Sylfaen"/>
          <w:color w:val="365F91"/>
          <w:sz w:val="24"/>
          <w:szCs w:val="24"/>
          <w:lang w:val="ka-GE"/>
        </w:rPr>
      </w:pP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საჯარო</w:t>
      </w:r>
      <w:r w:rsidRPr="00B65D1A">
        <w:rPr>
          <w:rFonts w:eastAsia="Times New Roman" w:cs="Calibri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ორგანიზაციების</w:t>
      </w:r>
      <w:r w:rsidRPr="00B65D1A">
        <w:rPr>
          <w:rFonts w:eastAsia="Times New Roman" w:cs="Calibri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მართვ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ის კურსი არის </w:t>
      </w:r>
      <w:r w:rsidRPr="00B65D1A">
        <w:rPr>
          <w:rFonts w:ascii="Sylfaen" w:hAnsi="Sylfaen" w:cs="Sylfaen"/>
          <w:color w:val="365F91"/>
          <w:sz w:val="24"/>
          <w:szCs w:val="24"/>
          <w:lang w:val="ka-GE"/>
        </w:rPr>
        <w:t xml:space="preserve">პროფესიული სასწავლო </w:t>
      </w:r>
      <w:r w:rsidRPr="00B65D1A">
        <w:rPr>
          <w:rFonts w:ascii="Sylfaen" w:hAnsi="Sylfaen" w:cs="Sylfaen"/>
          <w:color w:val="365F91"/>
          <w:sz w:val="24"/>
          <w:szCs w:val="24"/>
        </w:rPr>
        <w:t>პროგრამა</w:t>
      </w:r>
      <w:r w:rsidRPr="00B65D1A">
        <w:rPr>
          <w:rFonts w:ascii="Sylfaen" w:hAnsi="Sylfaen" w:cs="Sylfaen"/>
          <w:color w:val="365F91"/>
          <w:sz w:val="24"/>
          <w:szCs w:val="24"/>
          <w:lang w:val="ka-GE"/>
        </w:rPr>
        <w:t xml:space="preserve">, რომელიც ფოკუსირებულია საჯარო სექტორში ორგანიზაციული მენეჯმენტის განხორციელებაზე </w:t>
      </w:r>
      <w:r w:rsidRPr="00B65D1A">
        <w:rPr>
          <w:rFonts w:ascii="Sylfaen" w:hAnsi="Sylfaen"/>
          <w:color w:val="365F91"/>
          <w:sz w:val="24"/>
          <w:szCs w:val="24"/>
          <w:lang w:val="ka-GE"/>
        </w:rPr>
        <w:t xml:space="preserve"> </w:t>
      </w:r>
      <w:r w:rsidRPr="00B65D1A">
        <w:rPr>
          <w:rFonts w:ascii="Sylfaen" w:hAnsi="Sylfaen" w:cs="Sylfaen"/>
          <w:color w:val="365F91"/>
          <w:sz w:val="24"/>
          <w:szCs w:val="24"/>
          <w:lang w:val="ka-GE"/>
        </w:rPr>
        <w:t xml:space="preserve">და მასთან დაკავშირებული საკანონმდებლო საქმიანობის სწორად და ეფექტურად  წარმართვაზე. </w:t>
      </w:r>
    </w:p>
    <w:p w:rsidR="008B0408" w:rsidRPr="00B65D1A" w:rsidRDefault="008B0408" w:rsidP="00340CD9">
      <w:pPr>
        <w:pStyle w:val="ListParagraph"/>
        <w:ind w:left="0"/>
        <w:jc w:val="both"/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</w:pPr>
      <w:r w:rsidRPr="00B65D1A">
        <w:rPr>
          <w:rFonts w:ascii="Sylfaen" w:eastAsia="Times New Roman" w:hAnsi="Sylfaen" w:cs="Arial"/>
          <w:color w:val="365F91"/>
          <w:sz w:val="24"/>
          <w:szCs w:val="24"/>
          <w:lang w:val="ka-GE" w:eastAsia="ru-RU"/>
        </w:rPr>
        <w:t>სასწავლო კურსის მსვლელობისას მოხდება ამ დარგში არსებული ს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აუკეთესო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პრაქტიკის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გაზიარება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,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თანამედროვე</w:t>
      </w:r>
      <w:r w:rsidR="00581BDE" w:rsidRPr="00B65D1A">
        <w:rPr>
          <w:rFonts w:ascii="Arial" w:eastAsia="Times New Roman" w:hAnsi="Arial" w:cs="Arial"/>
          <w:color w:val="365F91"/>
          <w:sz w:val="24"/>
          <w:szCs w:val="24"/>
          <w:lang w:val="en-US" w:eastAsia="ru-RU"/>
        </w:rPr>
        <w:t>,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ინოვაციური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Arial"/>
          <w:color w:val="365F91"/>
          <w:sz w:val="24"/>
          <w:szCs w:val="24"/>
          <w:lang w:val="ka-GE" w:eastAsia="ru-RU"/>
        </w:rPr>
        <w:t xml:space="preserve">მეთოდებისა და მიდგომების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გა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>ცნობა</w:t>
      </w:r>
      <w:r w:rsidR="00581BDE" w:rsidRPr="00B65D1A">
        <w:rPr>
          <w:rFonts w:ascii="Sylfaen" w:eastAsia="Times New Roman" w:hAnsi="Sylfaen" w:cs="Sylfaen"/>
          <w:color w:val="365F91"/>
          <w:sz w:val="24"/>
          <w:szCs w:val="24"/>
          <w:lang w:val="en-US" w:eastAsia="ru-RU"/>
        </w:rPr>
        <w:t>,</w:t>
      </w:r>
      <w:r w:rsidR="00581BDE"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 მსმენელ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en-US" w:eastAsia="ru-RU"/>
        </w:rPr>
        <w:t>თ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>ა საჭიროებებზე მორგებული პრაქტიკული სამუშაოების შესრულება-განხილვა, რ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აც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დაეხმარება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მ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ათ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მ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იიღონ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სწორი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გადაწყვეტილებები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მ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ათ 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წინაშე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დასმული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მნიშვნელოვანი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ამოცანების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 </w:t>
      </w:r>
      <w:r w:rsidRPr="00B65D1A">
        <w:rPr>
          <w:rFonts w:ascii="Arial" w:eastAsia="Times New Roman" w:hAnsi="Arial" w:cs="Arial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>გადასაჭრელად.</w:t>
      </w:r>
    </w:p>
    <w:p w:rsidR="00005188" w:rsidRPr="00B65D1A" w:rsidRDefault="008B0408" w:rsidP="00340CD9">
      <w:pPr>
        <w:pStyle w:val="ListParagraph"/>
        <w:ind w:left="0"/>
        <w:jc w:val="both"/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</w:pP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საჯარო</w:t>
      </w:r>
      <w:r w:rsidRPr="00B65D1A">
        <w:rPr>
          <w:rFonts w:eastAsia="Times New Roman" w:cs="Calibri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ორგანიზაციების</w:t>
      </w:r>
      <w:r w:rsidRPr="00B65D1A">
        <w:rPr>
          <w:rFonts w:eastAsia="Times New Roman" w:cs="Calibri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>მართვ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ის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 xml:space="preserve">კურსი განკუთვნილია როგორც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საჯარო სექტორში დასაქმებული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shd w:val="clear" w:color="auto" w:fill="FFFFFF"/>
          <w:lang w:val="ka-GE" w:eastAsia="ru-RU"/>
        </w:rPr>
        <w:t>საშუალო რგოლის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  მენეჯერებისათვის,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 xml:space="preserve">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 xml:space="preserve">ასევე დამწყები სპეციალისტებისთვის, რომლებსაც არა აქვთ პრაქტიკული გამოცდილება და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eastAsia="ru-RU"/>
        </w:rPr>
        <w:t xml:space="preserve">გეგმავენ წარმატებული კარიერის </w:t>
      </w:r>
      <w:r w:rsidRPr="00B65D1A"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  <w:t>შექმნას ორგანიზაციულ მართვაში.</w:t>
      </w:r>
    </w:p>
    <w:p w:rsidR="00005188" w:rsidRPr="00B65D1A" w:rsidRDefault="00005188" w:rsidP="008B0408">
      <w:pPr>
        <w:pStyle w:val="ListParagraph"/>
        <w:ind w:left="0"/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</w:pPr>
    </w:p>
    <w:p w:rsidR="00005188" w:rsidRPr="00B65D1A" w:rsidRDefault="00005188" w:rsidP="00005188">
      <w:pPr>
        <w:pStyle w:val="ListParagraph"/>
        <w:ind w:left="0"/>
        <w:rPr>
          <w:rFonts w:ascii="Sylfaen" w:eastAsia="Times New Roman" w:hAnsi="Sylfaen" w:cs="Sylfaen"/>
          <w:b/>
          <w:bCs/>
          <w:color w:val="1F497D" w:themeColor="text2"/>
          <w:sz w:val="24"/>
          <w:szCs w:val="24"/>
          <w:lang w:val="ka-GE" w:eastAsia="ru-RU"/>
        </w:rPr>
      </w:pPr>
      <w:r w:rsidRPr="00B65D1A">
        <w:rPr>
          <w:rFonts w:ascii="Sylfaen" w:eastAsia="Times New Roman" w:hAnsi="Sylfaen" w:cs="Calibri"/>
          <w:b/>
          <w:bCs/>
          <w:color w:val="1F497D" w:themeColor="text2"/>
          <w:sz w:val="24"/>
          <w:szCs w:val="24"/>
          <w:lang w:val="ka-GE" w:eastAsia="ru-RU"/>
        </w:rPr>
        <w:t>საგნების ჩამონათვალი:</w:t>
      </w:r>
    </w:p>
    <w:p w:rsidR="00D35103" w:rsidRPr="00B65D1A" w:rsidRDefault="00D35103" w:rsidP="00005188">
      <w:pPr>
        <w:spacing w:after="0" w:line="240" w:lineRule="auto"/>
        <w:jc w:val="both"/>
        <w:rPr>
          <w:rFonts w:ascii="Sylfaen" w:eastAsia="Times New Roman" w:hAnsi="Sylfaen" w:cs="Calibri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Calibri"/>
          <w:bCs/>
          <w:color w:val="1F497D" w:themeColor="text2"/>
          <w:sz w:val="24"/>
          <w:szCs w:val="24"/>
          <w:lang w:val="ka-GE"/>
        </w:rPr>
        <w:t>სახელმწიფო ადმინისტრირების საფუძვლები</w:t>
      </w:r>
    </w:p>
    <w:p w:rsidR="00D35103" w:rsidRPr="00B65D1A" w:rsidRDefault="00D35103" w:rsidP="00D35103">
      <w:pPr>
        <w:spacing w:after="0" w:line="240" w:lineRule="auto"/>
        <w:jc w:val="both"/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>ადგილობრივი</w:t>
      </w:r>
      <w:r w:rsidRPr="00B65D1A">
        <w:rPr>
          <w:rFonts w:eastAsia="Times New Roman" w:cs="Calibri"/>
          <w:bCs/>
          <w:color w:val="1F497D" w:themeColor="text2"/>
          <w:sz w:val="24"/>
          <w:szCs w:val="24"/>
        </w:rPr>
        <w:t xml:space="preserve"> 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>თვითმმართველობის</w:t>
      </w:r>
      <w:r w:rsidRPr="00B65D1A">
        <w:rPr>
          <w:rFonts w:eastAsia="Times New Roman" w:cs="Calibri"/>
          <w:bCs/>
          <w:color w:val="1F497D" w:themeColor="text2"/>
          <w:sz w:val="24"/>
          <w:szCs w:val="24"/>
        </w:rPr>
        <w:t xml:space="preserve"> 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>სამართალი</w:t>
      </w:r>
    </w:p>
    <w:p w:rsidR="00D35103" w:rsidRPr="00B65D1A" w:rsidRDefault="00D35103" w:rsidP="00D35103">
      <w:pPr>
        <w:spacing w:after="0" w:line="240" w:lineRule="auto"/>
        <w:jc w:val="both"/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>საჯარო</w:t>
      </w:r>
      <w:r w:rsidRPr="00B65D1A">
        <w:rPr>
          <w:rFonts w:ascii="Sylfaen" w:eastAsia="Times New Roman" w:hAnsi="Sylfaen" w:cs="Calibri"/>
          <w:bCs/>
          <w:color w:val="1F497D" w:themeColor="text2"/>
          <w:sz w:val="24"/>
          <w:szCs w:val="24"/>
          <w:lang w:val="ka-GE"/>
        </w:rPr>
        <w:t xml:space="preserve"> 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>მუნიც</w:t>
      </w:r>
      <w:r w:rsidR="00F71794"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  <w:t xml:space="preserve">იპალური 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  <w:t>მ</w:t>
      </w:r>
      <w:r w:rsidR="00F71794"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  <w:t>ომ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  <w:t>სა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>ხურების</w:t>
      </w:r>
      <w:r w:rsidRPr="00B65D1A">
        <w:rPr>
          <w:rFonts w:eastAsia="Times New Roman" w:cs="Calibri"/>
          <w:bCs/>
          <w:color w:val="1F497D" w:themeColor="text2"/>
          <w:sz w:val="24"/>
          <w:szCs w:val="24"/>
        </w:rPr>
        <w:t xml:space="preserve"> 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>მართვა</w:t>
      </w:r>
    </w:p>
    <w:p w:rsidR="00D35103" w:rsidRPr="00B65D1A" w:rsidRDefault="00D35103" w:rsidP="00D35103">
      <w:pPr>
        <w:spacing w:after="0" w:line="240" w:lineRule="auto"/>
        <w:jc w:val="both"/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>სახელმწიფო</w:t>
      </w:r>
      <w:r w:rsidRPr="00B65D1A">
        <w:rPr>
          <w:rFonts w:eastAsia="Times New Roman" w:cs="Calibri"/>
          <w:bCs/>
          <w:color w:val="1F497D" w:themeColor="text2"/>
          <w:sz w:val="24"/>
          <w:szCs w:val="24"/>
        </w:rPr>
        <w:t xml:space="preserve"> 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>შესყიდვები</w:t>
      </w:r>
    </w:p>
    <w:p w:rsidR="00D35103" w:rsidRPr="00B65D1A" w:rsidRDefault="00D35103" w:rsidP="00D35103">
      <w:pPr>
        <w:spacing w:after="0" w:line="240" w:lineRule="auto"/>
        <w:jc w:val="both"/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>სტრატეგიული</w:t>
      </w:r>
      <w:r w:rsidRPr="00B65D1A">
        <w:rPr>
          <w:rFonts w:eastAsia="Times New Roman" w:cs="Calibri"/>
          <w:bCs/>
          <w:color w:val="1F497D" w:themeColor="text2"/>
          <w:sz w:val="24"/>
          <w:szCs w:val="24"/>
        </w:rPr>
        <w:t xml:space="preserve"> </w:t>
      </w:r>
      <w:r w:rsidRPr="00B65D1A">
        <w:rPr>
          <w:rFonts w:ascii="Sylfaen" w:eastAsia="Times New Roman" w:hAnsi="Sylfaen" w:cs="Calibri"/>
          <w:bCs/>
          <w:color w:val="1F497D" w:themeColor="text2"/>
          <w:sz w:val="24"/>
          <w:szCs w:val="24"/>
          <w:lang w:val="ka-GE"/>
        </w:rPr>
        <w:t xml:space="preserve">ხედვა და 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 xml:space="preserve">დაგეგმარება </w:t>
      </w:r>
    </w:p>
    <w:p w:rsidR="00D35103" w:rsidRPr="00B65D1A" w:rsidRDefault="00D35103" w:rsidP="00D35103">
      <w:pPr>
        <w:spacing w:after="0" w:line="240" w:lineRule="auto"/>
        <w:jc w:val="both"/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  <w:t>სამოქალაქო განათლება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</w:rPr>
        <w:t xml:space="preserve"> </w:t>
      </w: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  <w:t>და ევროატლანტიკური ინტეგრაცია</w:t>
      </w:r>
    </w:p>
    <w:p w:rsidR="00D35103" w:rsidRPr="00B65D1A" w:rsidRDefault="00D35103" w:rsidP="00D35103">
      <w:pPr>
        <w:spacing w:after="0" w:line="240" w:lineRule="auto"/>
        <w:jc w:val="both"/>
        <w:rPr>
          <w:rFonts w:ascii="Sylfaen" w:eastAsia="Times New Roman" w:hAnsi="Sylfaen" w:cs="Calibri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Calibri"/>
          <w:bCs/>
          <w:color w:val="1F497D" w:themeColor="text2"/>
          <w:sz w:val="24"/>
          <w:szCs w:val="24"/>
          <w:lang w:val="ka-GE"/>
        </w:rPr>
        <w:t>საოფისე კომპიუტერული პროგრამები</w:t>
      </w:r>
    </w:p>
    <w:p w:rsidR="00D35103" w:rsidRPr="00B65D1A" w:rsidRDefault="00D35103" w:rsidP="00D35103">
      <w:pPr>
        <w:spacing w:after="0" w:line="240" w:lineRule="auto"/>
        <w:jc w:val="both"/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  <w:t>საქმიანი ქაღალდები</w:t>
      </w:r>
    </w:p>
    <w:p w:rsidR="00D35103" w:rsidRPr="00B65D1A" w:rsidRDefault="00D35103" w:rsidP="00D35103">
      <w:pPr>
        <w:spacing w:after="0" w:line="240" w:lineRule="auto"/>
        <w:jc w:val="both"/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  <w:t>ზოგადი ადმინისტრაციული სამართალი</w:t>
      </w:r>
    </w:p>
    <w:p w:rsidR="00D35103" w:rsidRPr="00B65D1A" w:rsidRDefault="00D35103" w:rsidP="00005188">
      <w:pPr>
        <w:spacing w:after="0" w:line="240" w:lineRule="auto"/>
        <w:jc w:val="both"/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  <w:t>შიდა აუდიტი</w:t>
      </w:r>
    </w:p>
    <w:p w:rsidR="00005188" w:rsidRPr="00B65D1A" w:rsidRDefault="00005188" w:rsidP="00005188">
      <w:pPr>
        <w:spacing w:after="0" w:line="240" w:lineRule="auto"/>
        <w:jc w:val="both"/>
        <w:rPr>
          <w:rFonts w:ascii="Sylfaen" w:eastAsia="Times New Roman" w:hAnsi="Sylfaen" w:cs="Sylfaen"/>
          <w:bCs/>
          <w:color w:val="1F497D" w:themeColor="text2"/>
          <w:sz w:val="24"/>
          <w:szCs w:val="24"/>
          <w:lang w:val="ka-GE"/>
        </w:rPr>
      </w:pPr>
      <w:r w:rsidRPr="00B65D1A">
        <w:rPr>
          <w:rFonts w:ascii="Sylfaen" w:eastAsia="Times New Roman" w:hAnsi="Sylfaen" w:cs="Calibri"/>
          <w:bCs/>
          <w:color w:val="1F497D" w:themeColor="text2"/>
          <w:sz w:val="24"/>
          <w:szCs w:val="24"/>
          <w:lang w:val="ka-GE"/>
        </w:rPr>
        <w:t xml:space="preserve">ინფორმაციის მართვა  </w:t>
      </w:r>
      <w:r w:rsidR="00D35103" w:rsidRPr="00B65D1A">
        <w:rPr>
          <w:rFonts w:ascii="Sylfaen" w:eastAsia="Times New Roman" w:hAnsi="Sylfaen" w:cs="Calibri"/>
          <w:bCs/>
          <w:color w:val="1F497D" w:themeColor="text2"/>
          <w:sz w:val="24"/>
          <w:szCs w:val="24"/>
          <w:lang w:val="ka-GE"/>
        </w:rPr>
        <w:t>და თავისუფლება</w:t>
      </w:r>
    </w:p>
    <w:p w:rsidR="00005188" w:rsidRPr="00B65D1A" w:rsidRDefault="00005188" w:rsidP="008B0408">
      <w:pPr>
        <w:pStyle w:val="ListParagraph"/>
        <w:ind w:left="0"/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</w:pPr>
    </w:p>
    <w:p w:rsidR="00BC72CE" w:rsidRPr="00B65D1A" w:rsidRDefault="00BC72CE" w:rsidP="008B0408">
      <w:pPr>
        <w:pStyle w:val="ListParagraph"/>
        <w:ind w:left="0"/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</w:pPr>
    </w:p>
    <w:p w:rsidR="00BC72CE" w:rsidRPr="00B65D1A" w:rsidRDefault="00BC72CE" w:rsidP="00BC72CE">
      <w:pPr>
        <w:pStyle w:val="ListParagraph"/>
        <w:ind w:left="0"/>
        <w:rPr>
          <w:rFonts w:ascii="Sylfaen" w:eastAsia="Times New Roman" w:hAnsi="Sylfaen" w:cs="Sylfaen"/>
          <w:b/>
          <w:color w:val="1F497D"/>
          <w:sz w:val="24"/>
          <w:szCs w:val="24"/>
          <w:lang w:val="ka-GE" w:eastAsia="ru-RU"/>
        </w:rPr>
      </w:pPr>
      <w:r w:rsidRPr="00B65D1A">
        <w:rPr>
          <w:rFonts w:ascii="Sylfaen" w:eastAsia="Times New Roman" w:hAnsi="Sylfaen" w:cs="Sylfaen"/>
          <w:b/>
          <w:color w:val="1F497D"/>
          <w:sz w:val="24"/>
          <w:szCs w:val="24"/>
          <w:lang w:val="ka-GE" w:eastAsia="ru-RU"/>
        </w:rPr>
        <w:t>უნარები, რომლებსაც მსმენელები შეიძენენ კურსის დასრულების შემდეგ</w:t>
      </w:r>
      <w:r w:rsidRPr="00B65D1A">
        <w:rPr>
          <w:rFonts w:ascii="Sylfaen" w:eastAsia="Times New Roman" w:hAnsi="Sylfaen" w:cs="Sylfaen"/>
          <w:b/>
          <w:color w:val="1F497D"/>
          <w:sz w:val="24"/>
          <w:szCs w:val="24"/>
          <w:lang w:val="en-US" w:eastAsia="ru-RU"/>
        </w:rPr>
        <w:t xml:space="preserve"> </w:t>
      </w:r>
      <w:r w:rsidRPr="00B65D1A">
        <w:rPr>
          <w:rFonts w:ascii="Sylfaen" w:eastAsia="Times New Roman" w:hAnsi="Sylfaen" w:cs="Sylfaen"/>
          <w:b/>
          <w:color w:val="1F497D"/>
          <w:sz w:val="24"/>
          <w:szCs w:val="24"/>
          <w:lang w:val="ka-GE" w:eastAsia="ru-RU"/>
        </w:rPr>
        <w:t>:</w:t>
      </w:r>
    </w:p>
    <w:p w:rsidR="00BC72CE" w:rsidRPr="00B65D1A" w:rsidRDefault="00BC72CE" w:rsidP="00BC72CE">
      <w:pPr>
        <w:pStyle w:val="ListParagraph"/>
        <w:ind w:left="0"/>
        <w:jc w:val="both"/>
        <w:rPr>
          <w:rFonts w:ascii="Sylfaen" w:hAnsi="Sylfaen"/>
          <w:color w:val="000000"/>
          <w:sz w:val="24"/>
          <w:szCs w:val="24"/>
          <w:lang w:val="ka-GE"/>
        </w:rPr>
      </w:pPr>
    </w:p>
    <w:p w:rsidR="00BC72CE" w:rsidRPr="00B65D1A" w:rsidRDefault="00BC72CE" w:rsidP="00BC72CE">
      <w:pPr>
        <w:pStyle w:val="ListParagraph"/>
        <w:ind w:left="0"/>
        <w:jc w:val="both"/>
        <w:rPr>
          <w:rFonts w:ascii="Sylfaen" w:hAnsi="Sylfaen"/>
          <w:color w:val="365F91"/>
          <w:sz w:val="24"/>
          <w:szCs w:val="24"/>
          <w:lang w:val="ka-GE"/>
        </w:rPr>
      </w:pPr>
      <w:bookmarkStart w:id="0" w:name="_GoBack"/>
      <w:bookmarkEnd w:id="0"/>
      <w:r w:rsidRPr="00B65D1A">
        <w:rPr>
          <w:rFonts w:ascii="Sylfaen" w:hAnsi="Sylfaen"/>
          <w:color w:val="365F91"/>
          <w:sz w:val="24"/>
          <w:szCs w:val="24"/>
          <w:lang w:val="ka-GE"/>
        </w:rPr>
        <w:lastRenderedPageBreak/>
        <w:t>სამუშაოს, სამუშაო დროის დაგეგმვა და ეფექტურად მართვა;</w:t>
      </w:r>
    </w:p>
    <w:p w:rsidR="00BC72CE" w:rsidRPr="00B65D1A" w:rsidRDefault="00BC72CE" w:rsidP="00BC72CE">
      <w:pPr>
        <w:pStyle w:val="ListParagraph"/>
        <w:ind w:left="0"/>
        <w:jc w:val="both"/>
        <w:rPr>
          <w:rFonts w:ascii="Sylfaen" w:hAnsi="Sylfaen"/>
          <w:color w:val="365F91"/>
          <w:sz w:val="24"/>
          <w:szCs w:val="24"/>
          <w:lang w:val="ka-GE"/>
        </w:rPr>
      </w:pPr>
      <w:r w:rsidRPr="00B65D1A">
        <w:rPr>
          <w:rFonts w:ascii="Sylfaen" w:hAnsi="Sylfaen"/>
          <w:color w:val="365F91"/>
          <w:sz w:val="24"/>
          <w:szCs w:val="24"/>
          <w:lang w:val="ka-GE"/>
        </w:rPr>
        <w:t>ფუნქცია-მოვალეობების სწორად გადანაწილება;</w:t>
      </w:r>
    </w:p>
    <w:p w:rsidR="00BC72CE" w:rsidRPr="00B65D1A" w:rsidRDefault="00BC72CE" w:rsidP="00BC72CE">
      <w:pPr>
        <w:pStyle w:val="ListParagraph"/>
        <w:ind w:left="0"/>
        <w:jc w:val="both"/>
        <w:rPr>
          <w:rFonts w:ascii="Sylfaen" w:hAnsi="Sylfaen"/>
          <w:color w:val="365F91"/>
          <w:sz w:val="24"/>
          <w:szCs w:val="24"/>
          <w:lang w:val="ka-GE"/>
        </w:rPr>
      </w:pPr>
      <w:r w:rsidRPr="00B65D1A">
        <w:rPr>
          <w:rFonts w:ascii="Sylfaen" w:hAnsi="Sylfaen"/>
          <w:color w:val="365F91"/>
          <w:sz w:val="24"/>
          <w:szCs w:val="24"/>
          <w:lang w:val="ka-GE"/>
        </w:rPr>
        <w:t>დროის სწორად დაგეგმვა;</w:t>
      </w:r>
    </w:p>
    <w:p w:rsidR="00BC72CE" w:rsidRPr="00B65D1A" w:rsidRDefault="00BC72CE" w:rsidP="00BC72CE">
      <w:pPr>
        <w:pStyle w:val="ListParagraph"/>
        <w:ind w:left="0"/>
        <w:jc w:val="both"/>
        <w:rPr>
          <w:rFonts w:ascii="Sylfaen" w:hAnsi="Sylfaen"/>
          <w:color w:val="365F91"/>
          <w:sz w:val="24"/>
          <w:szCs w:val="24"/>
          <w:lang w:val="ka-GE"/>
        </w:rPr>
      </w:pPr>
      <w:r w:rsidRPr="00B65D1A">
        <w:rPr>
          <w:rFonts w:ascii="Sylfaen" w:hAnsi="Sylfaen"/>
          <w:color w:val="365F91"/>
          <w:sz w:val="24"/>
          <w:szCs w:val="24"/>
          <w:lang w:val="ka-GE"/>
        </w:rPr>
        <w:t>სტრესული სიტუაციების მართვა;</w:t>
      </w:r>
    </w:p>
    <w:p w:rsidR="00BC72CE" w:rsidRPr="00B65D1A" w:rsidRDefault="00BC72CE" w:rsidP="00BC72CE">
      <w:pPr>
        <w:pStyle w:val="ListParagraph"/>
        <w:ind w:left="0"/>
        <w:jc w:val="both"/>
        <w:rPr>
          <w:rFonts w:ascii="Sylfaen" w:hAnsi="Sylfaen"/>
          <w:color w:val="365F91"/>
          <w:sz w:val="24"/>
          <w:szCs w:val="24"/>
          <w:lang w:val="ka-GE"/>
        </w:rPr>
      </w:pPr>
      <w:r w:rsidRPr="00B65D1A">
        <w:rPr>
          <w:rFonts w:ascii="Sylfaen" w:hAnsi="Sylfaen"/>
          <w:color w:val="365F91"/>
          <w:sz w:val="24"/>
          <w:szCs w:val="24"/>
          <w:lang w:val="ka-GE"/>
        </w:rPr>
        <w:t>სწორი გადაწყვეტილებების მიღება;</w:t>
      </w:r>
    </w:p>
    <w:p w:rsidR="00BC72CE" w:rsidRPr="00B65D1A" w:rsidRDefault="00BC72CE" w:rsidP="00BC72CE">
      <w:pPr>
        <w:pStyle w:val="ListParagraph"/>
        <w:ind w:left="0"/>
        <w:jc w:val="both"/>
        <w:rPr>
          <w:rFonts w:ascii="Sylfaen" w:hAnsi="Sylfaen"/>
          <w:color w:val="365F91"/>
          <w:sz w:val="24"/>
          <w:szCs w:val="24"/>
          <w:lang w:val="ka-GE"/>
        </w:rPr>
      </w:pPr>
      <w:r w:rsidRPr="00B65D1A">
        <w:rPr>
          <w:rFonts w:ascii="Sylfaen" w:hAnsi="Sylfaen"/>
          <w:color w:val="365F91"/>
          <w:sz w:val="24"/>
          <w:szCs w:val="24"/>
          <w:lang w:val="ka-GE"/>
        </w:rPr>
        <w:t>საქმიან ურთიერთობათა ეთიკა, სამსახურებრივი კონფლიქტების პრევენცია და მართვა;</w:t>
      </w:r>
    </w:p>
    <w:p w:rsidR="00BC72CE" w:rsidRPr="00B65D1A" w:rsidRDefault="00BC72CE" w:rsidP="00BC72CE">
      <w:pPr>
        <w:pStyle w:val="ListParagraph"/>
        <w:ind w:left="0"/>
        <w:jc w:val="both"/>
        <w:rPr>
          <w:rFonts w:ascii="Sylfaen" w:hAnsi="Sylfaen"/>
          <w:color w:val="365F91"/>
          <w:sz w:val="24"/>
          <w:szCs w:val="24"/>
          <w:lang w:val="ka-GE"/>
        </w:rPr>
      </w:pPr>
      <w:r w:rsidRPr="00B65D1A">
        <w:rPr>
          <w:rFonts w:ascii="Sylfaen" w:hAnsi="Sylfaen"/>
          <w:color w:val="365F91"/>
          <w:sz w:val="24"/>
          <w:szCs w:val="24"/>
          <w:lang w:val="ka-GE"/>
        </w:rPr>
        <w:t>საქმიანი მოლაპარაკებების ეფექტურად წარმართვა.</w:t>
      </w:r>
    </w:p>
    <w:p w:rsidR="00005188" w:rsidRPr="00B65D1A" w:rsidRDefault="00005188" w:rsidP="00BC72CE">
      <w:pPr>
        <w:pStyle w:val="ListParagraph"/>
        <w:ind w:left="0"/>
        <w:jc w:val="both"/>
        <w:rPr>
          <w:rFonts w:ascii="Sylfaen" w:hAnsi="Sylfaen"/>
          <w:color w:val="365F91"/>
          <w:sz w:val="24"/>
          <w:szCs w:val="24"/>
          <w:lang w:val="ka-GE"/>
        </w:rPr>
      </w:pPr>
    </w:p>
    <w:p w:rsidR="00005188" w:rsidRPr="00B65D1A" w:rsidRDefault="00005188" w:rsidP="00005188">
      <w:pPr>
        <w:jc w:val="both"/>
        <w:rPr>
          <w:rFonts w:ascii="Sylfaen" w:eastAsia="Times New Roman" w:hAnsi="Sylfaen" w:cs="Sylfaen"/>
          <w:b/>
          <w:color w:val="1F497D" w:themeColor="text2"/>
          <w:sz w:val="24"/>
          <w:szCs w:val="24"/>
          <w:lang w:val="ka-GE" w:eastAsia="ru-RU"/>
        </w:rPr>
      </w:pPr>
      <w:r w:rsidRPr="00B65D1A">
        <w:rPr>
          <w:rFonts w:ascii="Sylfaen" w:eastAsia="Times New Roman" w:hAnsi="Sylfaen" w:cs="Sylfaen"/>
          <w:b/>
          <w:color w:val="1F497D" w:themeColor="text2"/>
          <w:sz w:val="24"/>
          <w:szCs w:val="24"/>
          <w:lang w:val="ka-GE" w:eastAsia="ru-RU"/>
        </w:rPr>
        <w:t>ჩარიცხვის პირობები:</w:t>
      </w:r>
    </w:p>
    <w:p w:rsidR="00005188" w:rsidRPr="00B65D1A" w:rsidRDefault="00005188" w:rsidP="00005188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sz w:val="24"/>
          <w:szCs w:val="24"/>
          <w:lang w:val="ka-GE"/>
        </w:rPr>
      </w:pPr>
      <w:r w:rsidRPr="00B65D1A">
        <w:rPr>
          <w:rFonts w:ascii="Sylfaen" w:hAnsi="Sylfaen" w:cs="Sylfaen"/>
          <w:color w:val="1F497D" w:themeColor="text2"/>
          <w:sz w:val="24"/>
          <w:szCs w:val="24"/>
          <w:lang w:val="ka-GE"/>
        </w:rPr>
        <w:t>მუშაობის პრაქტიკული გამოცდილება საჯარო სამსახურში</w:t>
      </w:r>
      <w:r w:rsidRPr="00B65D1A">
        <w:rPr>
          <w:rFonts w:ascii="Sylfaen" w:hAnsi="Sylfaen" w:cs="Sylfaen"/>
          <w:color w:val="1F497D" w:themeColor="text2"/>
          <w:sz w:val="24"/>
          <w:szCs w:val="24"/>
        </w:rPr>
        <w:t xml:space="preserve"> </w:t>
      </w:r>
      <w:r w:rsidRPr="00B65D1A">
        <w:rPr>
          <w:rFonts w:ascii="Sylfaen" w:hAnsi="Sylfaen" w:cs="Sylfaen"/>
          <w:color w:val="1F497D" w:themeColor="text2"/>
          <w:sz w:val="24"/>
          <w:szCs w:val="24"/>
          <w:lang w:val="ka-GE"/>
        </w:rPr>
        <w:t>(მოქმედი თანამშრომელი);</w:t>
      </w:r>
    </w:p>
    <w:p w:rsidR="00005188" w:rsidRPr="00B65D1A" w:rsidRDefault="00005188" w:rsidP="00005188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sz w:val="24"/>
          <w:szCs w:val="24"/>
          <w:lang w:val="ka-GE"/>
        </w:rPr>
      </w:pPr>
      <w:r w:rsidRPr="00B65D1A">
        <w:rPr>
          <w:rFonts w:ascii="Sylfaen" w:hAnsi="Sylfaen" w:cs="Sylfaen"/>
          <w:color w:val="1F497D" w:themeColor="text2"/>
          <w:sz w:val="24"/>
          <w:szCs w:val="24"/>
          <w:lang w:val="ka-GE"/>
        </w:rPr>
        <w:t>სახელმწიფო ენის  ცოდნა( ის ვინც სუსტად ფლობს ქართულ ენას სავალდებულოა გაიაროს კურსის წინამოსამზადებელი ქართული ენის ინტენსიური სწავლების პროგრამა);</w:t>
      </w:r>
    </w:p>
    <w:p w:rsidR="00005188" w:rsidRPr="00B65D1A" w:rsidRDefault="00005188" w:rsidP="00005188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sz w:val="24"/>
          <w:szCs w:val="24"/>
          <w:lang w:val="ka-GE"/>
        </w:rPr>
      </w:pPr>
      <w:r w:rsidRPr="00B65D1A">
        <w:rPr>
          <w:rFonts w:ascii="Sylfaen" w:hAnsi="Sylfaen" w:cs="Sylfaen"/>
          <w:color w:val="1F497D" w:themeColor="text2"/>
          <w:sz w:val="24"/>
          <w:szCs w:val="24"/>
          <w:lang w:val="ka-GE"/>
        </w:rPr>
        <w:t>კომპიუტერის გამოყენების საბაზისო უნარ–ჩვევები;</w:t>
      </w:r>
    </w:p>
    <w:p w:rsidR="00005188" w:rsidRPr="00B65D1A" w:rsidRDefault="00005188" w:rsidP="00005188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sz w:val="24"/>
          <w:szCs w:val="24"/>
          <w:lang w:val="ka-GE"/>
        </w:rPr>
      </w:pPr>
      <w:r w:rsidRPr="00B65D1A">
        <w:rPr>
          <w:rFonts w:ascii="Sylfaen" w:hAnsi="Sylfaen" w:cs="Sylfaen"/>
          <w:color w:val="1F497D" w:themeColor="text2"/>
          <w:sz w:val="24"/>
          <w:szCs w:val="24"/>
          <w:lang w:val="ka-GE"/>
        </w:rPr>
        <w:t xml:space="preserve">სახელმწიფო ენის სწავლების პროგრამის </w:t>
      </w:r>
      <w:r w:rsidRPr="00B65D1A">
        <w:rPr>
          <w:rFonts w:ascii="Sylfaen" w:hAnsi="Sylfaen" w:cs="Sylfaen"/>
          <w:color w:val="1F497D" w:themeColor="text2"/>
          <w:sz w:val="24"/>
          <w:szCs w:val="24"/>
        </w:rPr>
        <w:t>B1</w:t>
      </w:r>
      <w:r w:rsidRPr="00B65D1A">
        <w:rPr>
          <w:rFonts w:ascii="Sylfaen" w:hAnsi="Sylfaen" w:cs="Sylfaen"/>
          <w:color w:val="1F497D" w:themeColor="text2"/>
          <w:sz w:val="24"/>
          <w:szCs w:val="24"/>
          <w:lang w:val="ka-GE"/>
        </w:rPr>
        <w:t xml:space="preserve"> დონის სერტიფიკატი</w:t>
      </w:r>
      <w:r w:rsidRPr="00B65D1A">
        <w:rPr>
          <w:rFonts w:ascii="Sylfaen" w:hAnsi="Sylfaen" w:cs="Sylfaen"/>
          <w:color w:val="1F497D" w:themeColor="text2"/>
          <w:sz w:val="24"/>
          <w:szCs w:val="24"/>
        </w:rPr>
        <w:t xml:space="preserve"> </w:t>
      </w:r>
      <w:r w:rsidRPr="00B65D1A">
        <w:rPr>
          <w:rFonts w:ascii="Sylfaen" w:hAnsi="Sylfaen" w:cs="Sylfaen"/>
          <w:color w:val="1F497D" w:themeColor="text2"/>
          <w:sz w:val="24"/>
          <w:szCs w:val="24"/>
          <w:lang w:val="ka-GE"/>
        </w:rPr>
        <w:t>(ეთნიკური უმცირესობებისათვის);</w:t>
      </w:r>
    </w:p>
    <w:p w:rsidR="00005188" w:rsidRPr="00971018" w:rsidRDefault="00005188" w:rsidP="00005188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sz w:val="24"/>
          <w:szCs w:val="24"/>
          <w:lang w:val="ka-GE"/>
        </w:rPr>
      </w:pPr>
      <w:r w:rsidRPr="00B65D1A">
        <w:rPr>
          <w:rFonts w:ascii="Sylfaen" w:hAnsi="Sylfaen" w:cs="Sylfaen"/>
          <w:color w:val="1F497D" w:themeColor="text2"/>
          <w:sz w:val="24"/>
          <w:szCs w:val="24"/>
          <w:lang w:val="ka-GE"/>
        </w:rPr>
        <w:t>სკოლის მიერ ჩატარებული სახელმწიფო ენის ცოდნის განმსაზღვრელი გამოცდის წარმატებით გავლა</w:t>
      </w:r>
      <w:r w:rsidRPr="00B65D1A">
        <w:rPr>
          <w:rFonts w:ascii="Sylfaen" w:hAnsi="Sylfaen" w:cs="Sylfaen"/>
          <w:color w:val="1F497D" w:themeColor="text2"/>
          <w:sz w:val="24"/>
          <w:szCs w:val="24"/>
        </w:rPr>
        <w:t xml:space="preserve"> </w:t>
      </w:r>
      <w:r w:rsidRPr="00B65D1A">
        <w:rPr>
          <w:rFonts w:ascii="Sylfaen" w:hAnsi="Sylfaen" w:cs="Sylfaen"/>
          <w:color w:val="1F497D" w:themeColor="text2"/>
          <w:sz w:val="24"/>
          <w:szCs w:val="24"/>
          <w:lang w:val="ka-GE"/>
        </w:rPr>
        <w:t>(ეთნიკური უმცირესობებისათვის).</w:t>
      </w:r>
    </w:p>
    <w:p w:rsidR="00971018" w:rsidRPr="00971018" w:rsidRDefault="00971018" w:rsidP="00971018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lang w:val="ka-GE"/>
        </w:rPr>
      </w:pPr>
      <w:r w:rsidRPr="00971018">
        <w:rPr>
          <w:rFonts w:ascii="Sylfaen" w:hAnsi="Sylfaen" w:cs="Sylfaen"/>
          <w:color w:val="1F497D"/>
          <w:lang w:val="ka-GE"/>
        </w:rPr>
        <w:t>ნებისმიერი დაინტერესებული პირი ხელშეკრულების საფუძველზე.</w:t>
      </w:r>
    </w:p>
    <w:p w:rsidR="00971018" w:rsidRPr="00971018" w:rsidRDefault="00971018" w:rsidP="00971018">
      <w:pPr>
        <w:tabs>
          <w:tab w:val="left" w:pos="720"/>
          <w:tab w:val="left" w:pos="1170"/>
        </w:tabs>
        <w:spacing w:before="120" w:after="120" w:line="240" w:lineRule="auto"/>
        <w:ind w:left="360"/>
        <w:jc w:val="both"/>
        <w:rPr>
          <w:rFonts w:ascii="Sylfaen" w:hAnsi="Sylfaen" w:cs="Sylfaen"/>
          <w:color w:val="1F497D" w:themeColor="text2"/>
          <w:sz w:val="24"/>
          <w:szCs w:val="24"/>
          <w:lang w:val="ka-GE"/>
        </w:rPr>
      </w:pPr>
    </w:p>
    <w:p w:rsidR="00005188" w:rsidRPr="00B65D1A" w:rsidRDefault="00005188" w:rsidP="00005188">
      <w:pPr>
        <w:tabs>
          <w:tab w:val="left" w:pos="720"/>
          <w:tab w:val="left" w:pos="1170"/>
        </w:tabs>
        <w:spacing w:before="120" w:after="12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005188" w:rsidRPr="00B65D1A" w:rsidRDefault="00005188" w:rsidP="00005188">
      <w:pPr>
        <w:jc w:val="both"/>
        <w:rPr>
          <w:rFonts w:ascii="Sylfaen" w:eastAsia="Times New Roman" w:hAnsi="Sylfaen" w:cs="Sylfaen"/>
          <w:b/>
          <w:color w:val="1F497D" w:themeColor="text2"/>
          <w:sz w:val="24"/>
          <w:szCs w:val="24"/>
          <w:lang w:val="ka-GE" w:eastAsia="ru-RU"/>
        </w:rPr>
      </w:pPr>
      <w:r w:rsidRPr="00B65D1A">
        <w:rPr>
          <w:rFonts w:ascii="Sylfaen" w:eastAsia="Times New Roman" w:hAnsi="Sylfaen" w:cs="Sylfaen"/>
          <w:b/>
          <w:color w:val="1F497D" w:themeColor="text2"/>
          <w:sz w:val="24"/>
          <w:szCs w:val="24"/>
          <w:lang w:val="ka-GE" w:eastAsia="ru-RU"/>
        </w:rPr>
        <w:t>კურსის ხანგრძლივობა: სასწავლო კურსის ხანგრძლივობაა 200 საათი.</w:t>
      </w:r>
    </w:p>
    <w:p w:rsidR="00005188" w:rsidRPr="00B65D1A" w:rsidRDefault="00005188" w:rsidP="00005188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val="ka-GE" w:eastAsia="ru-RU"/>
        </w:rPr>
      </w:pPr>
    </w:p>
    <w:p w:rsidR="00005188" w:rsidRPr="00B65D1A" w:rsidRDefault="00005188" w:rsidP="00005188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</w:pPr>
      <w:r w:rsidRPr="00B65D1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                                                                               </w:t>
      </w:r>
    </w:p>
    <w:p w:rsidR="00005188" w:rsidRPr="00B65D1A" w:rsidRDefault="00005188" w:rsidP="00BC72CE">
      <w:pPr>
        <w:pStyle w:val="ListParagraph"/>
        <w:ind w:left="0"/>
        <w:jc w:val="both"/>
        <w:rPr>
          <w:rFonts w:ascii="Sylfaen" w:hAnsi="Sylfaen"/>
          <w:color w:val="365F91"/>
          <w:sz w:val="24"/>
          <w:szCs w:val="24"/>
          <w:lang w:val="ka-GE"/>
        </w:rPr>
      </w:pPr>
    </w:p>
    <w:p w:rsidR="00BC72CE" w:rsidRPr="00B65D1A" w:rsidRDefault="00BC72CE" w:rsidP="00BC72CE">
      <w:pPr>
        <w:rPr>
          <w:sz w:val="24"/>
          <w:szCs w:val="24"/>
        </w:rPr>
      </w:pPr>
    </w:p>
    <w:p w:rsidR="00BC72CE" w:rsidRPr="00B65D1A" w:rsidRDefault="00BC72CE" w:rsidP="008B0408">
      <w:pPr>
        <w:pStyle w:val="ListParagraph"/>
        <w:ind w:left="0"/>
        <w:rPr>
          <w:rFonts w:ascii="Sylfaen" w:eastAsia="Times New Roman" w:hAnsi="Sylfaen" w:cs="Sylfaen"/>
          <w:color w:val="365F91"/>
          <w:sz w:val="24"/>
          <w:szCs w:val="24"/>
          <w:lang w:val="ka-GE" w:eastAsia="ru-RU"/>
        </w:rPr>
      </w:pPr>
    </w:p>
    <w:p w:rsidR="006F4ABF" w:rsidRPr="00B65D1A" w:rsidRDefault="006F4ABF">
      <w:pPr>
        <w:rPr>
          <w:sz w:val="24"/>
          <w:szCs w:val="24"/>
        </w:rPr>
      </w:pPr>
    </w:p>
    <w:sectPr w:rsidR="006F4ABF" w:rsidRPr="00B65D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C54"/>
    <w:multiLevelType w:val="hybridMultilevel"/>
    <w:tmpl w:val="21A08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A1"/>
    <w:rsid w:val="00005188"/>
    <w:rsid w:val="00184031"/>
    <w:rsid w:val="00340CD9"/>
    <w:rsid w:val="00493AA1"/>
    <w:rsid w:val="00581BDE"/>
    <w:rsid w:val="006A7E87"/>
    <w:rsid w:val="006F4ABF"/>
    <w:rsid w:val="008B0408"/>
    <w:rsid w:val="00971018"/>
    <w:rsid w:val="00B65D1A"/>
    <w:rsid w:val="00BC72CE"/>
    <w:rsid w:val="00D35103"/>
    <w:rsid w:val="00ED44E9"/>
    <w:rsid w:val="00F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0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IntenseReference">
    <w:name w:val="Intense Reference"/>
    <w:uiPriority w:val="32"/>
    <w:qFormat/>
    <w:rsid w:val="006A7E87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0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IntenseReference">
    <w:name w:val="Intense Reference"/>
    <w:uiPriority w:val="32"/>
    <w:qFormat/>
    <w:rsid w:val="006A7E87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72C6-6CCF-4D91-B8BD-1F6ED215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dcterms:created xsi:type="dcterms:W3CDTF">2015-07-06T09:40:00Z</dcterms:created>
  <dcterms:modified xsi:type="dcterms:W3CDTF">2016-04-28T09:39:00Z</dcterms:modified>
</cp:coreProperties>
</file>